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E4" w:rsidRPr="009F60E4" w:rsidRDefault="009F60E4" w:rsidP="009F60E4">
      <w:pPr>
        <w:shd w:val="clear" w:color="auto" w:fill="FFFFFF"/>
        <w:spacing w:after="60" w:line="240" w:lineRule="auto"/>
        <w:ind w:right="240"/>
        <w:outlineLvl w:val="3"/>
        <w:rPr>
          <w:rFonts w:ascii="Times New Roman" w:eastAsia="Times New Roman" w:hAnsi="Times New Roman" w:cs="Times New Roman"/>
          <w:b/>
          <w:caps/>
          <w:color w:val="111111"/>
          <w:sz w:val="31"/>
          <w:szCs w:val="31"/>
        </w:rPr>
      </w:pPr>
      <w:r w:rsidRPr="009F60E4">
        <w:rPr>
          <w:rFonts w:ascii="Times New Roman" w:eastAsia="Times New Roman" w:hAnsi="Times New Roman" w:cs="Times New Roman"/>
          <w:b/>
          <w:caps/>
          <w:color w:val="111111"/>
          <w:sz w:val="31"/>
          <w:szCs w:val="31"/>
        </w:rPr>
        <w:t>The Potential of E-Commerce in the Insurance Industry: The Road Ahead</w:t>
      </w:r>
    </w:p>
    <w:p w:rsidR="009F60E4" w:rsidRPr="009F60E4" w:rsidRDefault="009F60E4" w:rsidP="009F6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  <w:proofErr w:type="spellStart"/>
      <w:r w:rsidRPr="00971C17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</w:rPr>
        <w:t>Aftab</w:t>
      </w:r>
      <w:proofErr w:type="spellEnd"/>
      <w:r w:rsidRPr="00971C17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</w:rPr>
        <w:t xml:space="preserve"> </w:t>
      </w:r>
      <w:proofErr w:type="spellStart"/>
      <w:r w:rsidRPr="00971C17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</w:rPr>
        <w:t>Alam</w:t>
      </w:r>
      <w:proofErr w:type="spellEnd"/>
      <w:r w:rsidRPr="00971C17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</w:rPr>
        <w:t xml:space="preserve">, </w:t>
      </w:r>
      <w:proofErr w:type="spellStart"/>
      <w:r w:rsidRPr="00971C17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</w:rPr>
        <w:t>Mairaj</w:t>
      </w:r>
      <w:proofErr w:type="spellEnd"/>
      <w:r w:rsidRPr="00971C17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</w:rPr>
        <w:t xml:space="preserve"> </w:t>
      </w:r>
      <w:proofErr w:type="spellStart"/>
      <w:r w:rsidRPr="00971C17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</w:rPr>
        <w:t>Salim</w:t>
      </w:r>
      <w:proofErr w:type="spellEnd"/>
      <w:r w:rsidRPr="00971C17">
        <w:rPr>
          <w:rFonts w:ascii="Times New Roman" w:eastAsia="Times New Roman" w:hAnsi="Times New Roman" w:cs="Times New Roman"/>
          <w:b/>
          <w:i/>
          <w:iCs/>
          <w:color w:val="111111"/>
          <w:sz w:val="20"/>
          <w:szCs w:val="20"/>
        </w:rPr>
        <w:t>, Hassan Shah</w:t>
      </w:r>
    </w:p>
    <w:p w:rsidR="009F60E4" w:rsidRDefault="009F60E4">
      <w:pPr>
        <w:rPr>
          <w:color w:val="111111"/>
          <w:sz w:val="17"/>
          <w:szCs w:val="17"/>
        </w:rPr>
      </w:pPr>
    </w:p>
    <w:p w:rsidR="009F60E4" w:rsidRPr="00A761DD" w:rsidRDefault="00FC3415" w:rsidP="00FC3415">
      <w:pPr>
        <w:tabs>
          <w:tab w:val="left" w:pos="1530"/>
        </w:tabs>
        <w:rPr>
          <w:b/>
          <w:color w:val="111111"/>
          <w:sz w:val="24"/>
          <w:szCs w:val="24"/>
        </w:rPr>
      </w:pPr>
      <w:r w:rsidRPr="00A761DD">
        <w:rPr>
          <w:b/>
          <w:color w:val="111111"/>
          <w:sz w:val="24"/>
          <w:szCs w:val="24"/>
        </w:rPr>
        <w:t>ABSTRACT.</w:t>
      </w:r>
      <w:r w:rsidRPr="00A761DD">
        <w:rPr>
          <w:b/>
          <w:color w:val="111111"/>
          <w:sz w:val="24"/>
          <w:szCs w:val="24"/>
        </w:rPr>
        <w:tab/>
      </w:r>
    </w:p>
    <w:p w:rsidR="00CD05E4" w:rsidRPr="00A761DD" w:rsidRDefault="009F60E4">
      <w:pPr>
        <w:rPr>
          <w:b/>
          <w:sz w:val="24"/>
          <w:szCs w:val="24"/>
        </w:rPr>
      </w:pPr>
      <w:r w:rsidRPr="00A761DD">
        <w:rPr>
          <w:b/>
          <w:color w:val="111111"/>
          <w:sz w:val="24"/>
          <w:szCs w:val="24"/>
        </w:rPr>
        <w:t>While other industries within the financial sector have vigorously embraced the Internet to obtain sustainable competitive advantage, the insurance industry has been slow to fully adopt e-commerce. This article examines the benefits barriers as well as the success factors involved in making the transition to a Web-enabled insurance. Insurance Products suitable for E-commerce-Strategies for insurance companies as well as Emerging standards and technologies that will make possible the next generation of e-commerce in the insurance industry are discussed and presented.</w:t>
      </w:r>
    </w:p>
    <w:sectPr w:rsidR="00CD05E4" w:rsidRPr="00A76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0E4"/>
    <w:rsid w:val="00971C17"/>
    <w:rsid w:val="009F60E4"/>
    <w:rsid w:val="00A761DD"/>
    <w:rsid w:val="00CD05E4"/>
    <w:rsid w:val="00FC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60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0903">
          <w:marLeft w:val="0"/>
          <w:marRight w:val="0"/>
          <w:marTop w:val="225"/>
          <w:marBottom w:val="0"/>
          <w:divBdr>
            <w:top w:val="single" w:sz="6" w:space="0" w:color="FFFF00"/>
            <w:left w:val="single" w:sz="6" w:space="4" w:color="000000"/>
            <w:bottom w:val="dotted" w:sz="6" w:space="0" w:color="660000"/>
            <w:right w:val="single" w:sz="6" w:space="0" w:color="000000"/>
          </w:divBdr>
          <w:divsChild>
            <w:div w:id="728261880">
              <w:marLeft w:val="0"/>
              <w:marRight w:val="0"/>
              <w:marTop w:val="0"/>
              <w:marBottom w:val="0"/>
              <w:divBdr>
                <w:top w:val="dotted" w:sz="6" w:space="0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</dc:creator>
  <cp:keywords/>
  <dc:description/>
  <cp:lastModifiedBy>msn</cp:lastModifiedBy>
  <cp:revision>4</cp:revision>
  <dcterms:created xsi:type="dcterms:W3CDTF">2012-12-31T13:36:00Z</dcterms:created>
  <dcterms:modified xsi:type="dcterms:W3CDTF">2012-12-31T13:58:00Z</dcterms:modified>
</cp:coreProperties>
</file>